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54" w:rsidRDefault="001352C9">
      <w:r>
        <w:t>Gemeinde Graal-Müritz</w:t>
      </w:r>
      <w:r>
        <w:tab/>
      </w:r>
      <w:r>
        <w:tab/>
      </w:r>
      <w:r>
        <w:tab/>
      </w:r>
      <w:r>
        <w:tab/>
      </w:r>
      <w:r>
        <w:tab/>
      </w:r>
      <w:r>
        <w:tab/>
      </w:r>
      <w:r>
        <w:tab/>
        <w:t xml:space="preserve">        Graal-Müritz, 2020-07-29</w:t>
      </w:r>
    </w:p>
    <w:p w:rsidR="001352C9" w:rsidRPr="005D0931" w:rsidRDefault="001352C9">
      <w:pPr>
        <w:rPr>
          <w:lang w:val="en-US"/>
        </w:rPr>
      </w:pPr>
      <w:r w:rsidRPr="005D0931">
        <w:rPr>
          <w:lang w:val="en-US"/>
        </w:rPr>
        <w:t>Bauamt</w:t>
      </w:r>
    </w:p>
    <w:p w:rsidR="001352C9" w:rsidRPr="005D0931" w:rsidRDefault="001352C9" w:rsidP="001352C9">
      <w:pPr>
        <w:jc w:val="right"/>
        <w:rPr>
          <w:b/>
          <w:lang w:val="en-US"/>
        </w:rPr>
      </w:pPr>
      <w:r w:rsidRPr="005D0931">
        <w:rPr>
          <w:b/>
          <w:lang w:val="en-US"/>
        </w:rPr>
        <w:t>TOP</w:t>
      </w:r>
    </w:p>
    <w:p w:rsidR="001352C9" w:rsidRPr="005D0931" w:rsidRDefault="00071283" w:rsidP="001352C9">
      <w:pPr>
        <w:jc w:val="center"/>
        <w:rPr>
          <w:b/>
          <w:lang w:val="en-US"/>
        </w:rPr>
      </w:pPr>
      <w:r>
        <w:rPr>
          <w:b/>
          <w:lang w:val="en-US"/>
        </w:rPr>
        <w:t>E I L -</w:t>
      </w:r>
      <w:r w:rsidR="001352C9" w:rsidRPr="005D0931">
        <w:rPr>
          <w:b/>
          <w:lang w:val="en-US"/>
        </w:rPr>
        <w:t>V O R L A G E</w:t>
      </w:r>
    </w:p>
    <w:p w:rsidR="001352C9" w:rsidRPr="001352C9" w:rsidRDefault="001352C9" w:rsidP="001352C9">
      <w:pPr>
        <w:jc w:val="center"/>
        <w:rPr>
          <w:b/>
        </w:rPr>
      </w:pPr>
      <w:r>
        <w:rPr>
          <w:b/>
        </w:rPr>
        <w:t>z</w:t>
      </w:r>
      <w:r w:rsidRPr="001352C9">
        <w:rPr>
          <w:b/>
        </w:rPr>
        <w:t>ur Sitzung der Gemeindevertretung am 30.07.2020</w:t>
      </w:r>
    </w:p>
    <w:p w:rsidR="001352C9" w:rsidRDefault="001352C9" w:rsidP="001352C9">
      <w:pPr>
        <w:rPr>
          <w:b/>
        </w:rPr>
      </w:pPr>
    </w:p>
    <w:p w:rsidR="001352C9" w:rsidRDefault="001352C9" w:rsidP="001352C9">
      <w:pPr>
        <w:rPr>
          <w:b/>
        </w:rPr>
      </w:pPr>
      <w:r>
        <w:rPr>
          <w:b/>
        </w:rPr>
        <w:t>Betr.:</w:t>
      </w:r>
      <w:r>
        <w:rPr>
          <w:b/>
        </w:rPr>
        <w:tab/>
        <w:t>Anbau Umkleide-/Sanitärräume und Sanierung Freiwillige Feuerwehr Graal-Müritz</w:t>
      </w:r>
    </w:p>
    <w:p w:rsidR="001352C9" w:rsidRDefault="001352C9" w:rsidP="001352C9">
      <w:pPr>
        <w:rPr>
          <w:b/>
        </w:rPr>
      </w:pPr>
      <w:r>
        <w:rPr>
          <w:b/>
        </w:rPr>
        <w:t>Hier:</w:t>
      </w:r>
      <w:r>
        <w:rPr>
          <w:b/>
        </w:rPr>
        <w:tab/>
        <w:t xml:space="preserve">Vergabe </w:t>
      </w:r>
      <w:r>
        <w:rPr>
          <w:b/>
        </w:rPr>
        <w:tab/>
        <w:t>Los 1</w:t>
      </w:r>
      <w:r>
        <w:rPr>
          <w:b/>
        </w:rPr>
        <w:tab/>
      </w:r>
      <w:r w:rsidR="005302ED">
        <w:rPr>
          <w:b/>
        </w:rPr>
        <w:t>Bauhauptarbeiten</w:t>
      </w:r>
    </w:p>
    <w:p w:rsidR="001352C9" w:rsidRDefault="001352C9" w:rsidP="001352C9">
      <w:pPr>
        <w:rPr>
          <w:b/>
        </w:rPr>
      </w:pPr>
      <w:r>
        <w:rPr>
          <w:b/>
        </w:rPr>
        <w:tab/>
      </w:r>
      <w:r>
        <w:rPr>
          <w:b/>
        </w:rPr>
        <w:tab/>
      </w:r>
      <w:r>
        <w:rPr>
          <w:b/>
        </w:rPr>
        <w:tab/>
        <w:t>Los 2</w:t>
      </w:r>
      <w:r>
        <w:rPr>
          <w:b/>
        </w:rPr>
        <w:tab/>
      </w:r>
      <w:r w:rsidR="005302ED">
        <w:rPr>
          <w:b/>
        </w:rPr>
        <w:t>H</w:t>
      </w:r>
      <w:r>
        <w:rPr>
          <w:b/>
        </w:rPr>
        <w:t>eizung/Lüftung</w:t>
      </w:r>
      <w:r w:rsidR="005302ED">
        <w:rPr>
          <w:b/>
        </w:rPr>
        <w:t>/Sanitär (HLS)</w:t>
      </w:r>
    </w:p>
    <w:p w:rsidR="001352C9" w:rsidRDefault="001352C9" w:rsidP="001352C9">
      <w:pPr>
        <w:rPr>
          <w:b/>
        </w:rPr>
      </w:pPr>
      <w:r>
        <w:rPr>
          <w:b/>
        </w:rPr>
        <w:tab/>
      </w:r>
      <w:r>
        <w:rPr>
          <w:b/>
        </w:rPr>
        <w:tab/>
      </w:r>
      <w:r>
        <w:rPr>
          <w:b/>
        </w:rPr>
        <w:tab/>
        <w:t>Los 3</w:t>
      </w:r>
      <w:r>
        <w:rPr>
          <w:b/>
        </w:rPr>
        <w:tab/>
        <w:t>Elektro</w:t>
      </w:r>
    </w:p>
    <w:p w:rsidR="001352C9" w:rsidRDefault="001352C9" w:rsidP="001352C9">
      <w:pPr>
        <w:rPr>
          <w:b/>
        </w:rPr>
      </w:pPr>
      <w:r>
        <w:rPr>
          <w:b/>
        </w:rPr>
        <w:tab/>
      </w:r>
      <w:r>
        <w:rPr>
          <w:b/>
        </w:rPr>
        <w:tab/>
      </w:r>
      <w:r>
        <w:rPr>
          <w:b/>
        </w:rPr>
        <w:tab/>
        <w:t>Los 4</w:t>
      </w:r>
      <w:r>
        <w:rPr>
          <w:b/>
        </w:rPr>
        <w:tab/>
        <w:t>Tiefbau</w:t>
      </w:r>
    </w:p>
    <w:p w:rsidR="001352C9" w:rsidRDefault="001352C9" w:rsidP="001352C9">
      <w:pPr>
        <w:rPr>
          <w:b/>
        </w:rPr>
      </w:pPr>
    </w:p>
    <w:p w:rsidR="001352C9" w:rsidRPr="001352C9" w:rsidRDefault="001352C9" w:rsidP="001352C9">
      <w:pPr>
        <w:pStyle w:val="Listenabsatz"/>
        <w:numPr>
          <w:ilvl w:val="0"/>
          <w:numId w:val="1"/>
        </w:numPr>
        <w:rPr>
          <w:b/>
        </w:rPr>
      </w:pPr>
      <w:r>
        <w:t>Sachstandsbericht</w:t>
      </w:r>
    </w:p>
    <w:p w:rsidR="001352C9" w:rsidRPr="001352C9" w:rsidRDefault="001352C9" w:rsidP="001352C9">
      <w:pPr>
        <w:pStyle w:val="Listenabsatz"/>
        <w:numPr>
          <w:ilvl w:val="0"/>
          <w:numId w:val="1"/>
        </w:numPr>
        <w:rPr>
          <w:b/>
        </w:rPr>
      </w:pPr>
      <w:r>
        <w:t>Stellungnahme der Verwaltung</w:t>
      </w:r>
    </w:p>
    <w:p w:rsidR="001352C9" w:rsidRPr="001352C9" w:rsidRDefault="001352C9" w:rsidP="001352C9">
      <w:pPr>
        <w:pStyle w:val="Listenabsatz"/>
        <w:numPr>
          <w:ilvl w:val="0"/>
          <w:numId w:val="1"/>
        </w:numPr>
        <w:rPr>
          <w:b/>
        </w:rPr>
      </w:pPr>
      <w:r>
        <w:t>Votum der Ausschüsse</w:t>
      </w:r>
    </w:p>
    <w:p w:rsidR="001352C9" w:rsidRPr="001352C9" w:rsidRDefault="001352C9" w:rsidP="001352C9">
      <w:pPr>
        <w:pStyle w:val="Listenabsatz"/>
        <w:numPr>
          <w:ilvl w:val="0"/>
          <w:numId w:val="1"/>
        </w:numPr>
        <w:rPr>
          <w:b/>
        </w:rPr>
      </w:pPr>
      <w:r>
        <w:t>Finanzierung und Zuständigkeit</w:t>
      </w:r>
    </w:p>
    <w:p w:rsidR="001352C9" w:rsidRPr="001352C9" w:rsidRDefault="001352C9" w:rsidP="001352C9">
      <w:pPr>
        <w:pStyle w:val="Listenabsatz"/>
        <w:numPr>
          <w:ilvl w:val="0"/>
          <w:numId w:val="1"/>
        </w:numPr>
        <w:rPr>
          <w:b/>
        </w:rPr>
      </w:pPr>
      <w:r>
        <w:t>Umweltverträglichkeit</w:t>
      </w:r>
    </w:p>
    <w:p w:rsidR="001352C9" w:rsidRPr="001352C9" w:rsidRDefault="001352C9" w:rsidP="001352C9">
      <w:pPr>
        <w:pStyle w:val="Listenabsatz"/>
        <w:numPr>
          <w:ilvl w:val="0"/>
          <w:numId w:val="1"/>
        </w:numPr>
        <w:rPr>
          <w:b/>
        </w:rPr>
      </w:pPr>
      <w:r>
        <w:t>Beschlussvorschlag</w:t>
      </w:r>
    </w:p>
    <w:p w:rsidR="001352C9" w:rsidRDefault="001352C9" w:rsidP="001352C9">
      <w:pPr>
        <w:rPr>
          <w:b/>
        </w:rPr>
      </w:pPr>
    </w:p>
    <w:p w:rsidR="001352C9" w:rsidRDefault="001352C9" w:rsidP="001352C9">
      <w:pPr>
        <w:rPr>
          <w:b/>
        </w:rPr>
      </w:pPr>
      <w:r>
        <w:rPr>
          <w:b/>
        </w:rPr>
        <w:t>Zu A)</w:t>
      </w:r>
    </w:p>
    <w:p w:rsidR="001352C9" w:rsidRDefault="001352C9" w:rsidP="004638C2">
      <w:pPr>
        <w:jc w:val="both"/>
      </w:pPr>
      <w:r w:rsidRPr="001352C9">
        <w:t xml:space="preserve">Nach Vorlage </w:t>
      </w:r>
      <w:r>
        <w:t>der Baugenehmigung am 15.05.2019</w:t>
      </w:r>
      <w:r w:rsidR="004638C2">
        <w:t>,</w:t>
      </w:r>
      <w:r>
        <w:t xml:space="preserve"> mit entsprechenden Auflagen für den Anbau an das vorhandene Gerätehaus und umfangreicher Abstimmung auf Grundlage der Sanierungsempfehlung und des Nutzungskonzeptes mit der FFw</w:t>
      </w:r>
      <w:r w:rsidR="004638C2">
        <w:t>,</w:t>
      </w:r>
      <w:r>
        <w:t xml:space="preserve"> wurde die Baumaßnahme von den beauftragten Planern beschränkt ausgeschrieben.</w:t>
      </w:r>
    </w:p>
    <w:p w:rsidR="001352C9" w:rsidRDefault="001352C9" w:rsidP="004638C2">
      <w:pPr>
        <w:jc w:val="both"/>
      </w:pPr>
      <w:r>
        <w:t>Mit Aufforderung am 22.06.2020 zur Abgabe eines Angebotes an jeweils 5 Firmen war geplanter Submissionstermin der 13.07.</w:t>
      </w:r>
      <w:r w:rsidR="005302ED">
        <w:t>2020, um termingerecht die Vorlage zur Vergabe der Leistungen ausreichen zu können.</w:t>
      </w:r>
    </w:p>
    <w:p w:rsidR="005302ED" w:rsidRDefault="005302ED" w:rsidP="004638C2">
      <w:pPr>
        <w:jc w:val="both"/>
      </w:pPr>
    </w:p>
    <w:p w:rsidR="005D0931" w:rsidRDefault="005302ED" w:rsidP="004638C2">
      <w:pPr>
        <w:jc w:val="both"/>
      </w:pPr>
      <w:r>
        <w:t xml:space="preserve">Für Los 1 Bauhauptarbeiten und Los 4 Tiefbauarbeiten wurde von </w:t>
      </w:r>
      <w:r w:rsidR="005D0931">
        <w:t>einzelnen</w:t>
      </w:r>
      <w:r>
        <w:t xml:space="preserve"> Firmen um Fristverlängerung bis 27.07.2020 gebeten, der zugestimmt wurde. Damit ist der Vergabevorschlag nur in Form der Tischvorlage möglich. Die Verwal</w:t>
      </w:r>
      <w:r w:rsidR="005D0931">
        <w:t xml:space="preserve">tung bittet um Beschlussfassung, denn der vorgegebene Bauzeitenplan mit Fertigstellung Ende März 2021 (Bewilligungszeitraum der Fördermittel endet im Juni 2021) und Bindefrist für die Vergabe dulden keinen Aufschub. </w:t>
      </w:r>
    </w:p>
    <w:p w:rsidR="004638C2" w:rsidRDefault="005D0931" w:rsidP="004638C2">
      <w:pPr>
        <w:jc w:val="both"/>
      </w:pPr>
      <w:r>
        <w:t>L</w:t>
      </w:r>
      <w:r w:rsidR="004638C2">
        <w:t xml:space="preserve">t. KV M-V § 29 Abs. 4 kann die Mehrheit aller Mitglieder der GV in der Sitzung die Erweiterung der Tagesordnung beschließen, wenn es sich um eine Angelegenheit handelt, die wegen besonderer Dringlichkeit keinen Aufschub bis zur nächsten Sitzung duldet. </w:t>
      </w:r>
    </w:p>
    <w:p w:rsidR="004638C2" w:rsidRDefault="004638C2" w:rsidP="001352C9"/>
    <w:p w:rsidR="00BC4ED1" w:rsidRDefault="005302ED" w:rsidP="001352C9">
      <w:r>
        <w:t>Zu</w:t>
      </w:r>
      <w:r w:rsidR="005D0931">
        <w:t>r Submission a</w:t>
      </w:r>
      <w:r>
        <w:t xml:space="preserve">m </w:t>
      </w:r>
      <w:r w:rsidRPr="00BC4ED1">
        <w:rPr>
          <w:b/>
        </w:rPr>
        <w:t>13.07.2020</w:t>
      </w:r>
      <w:r>
        <w:t xml:space="preserve"> wurden für das</w:t>
      </w:r>
    </w:p>
    <w:p w:rsidR="005302ED" w:rsidRDefault="005302ED" w:rsidP="001352C9">
      <w:r w:rsidRPr="00BC4ED1">
        <w:rPr>
          <w:b/>
        </w:rPr>
        <w:t>Los 2 HLS</w:t>
      </w:r>
      <w:r>
        <w:t xml:space="preserve">   </w:t>
      </w:r>
      <w:r w:rsidRPr="004638C2">
        <w:rPr>
          <w:b/>
        </w:rPr>
        <w:t>2 Angebote</w:t>
      </w:r>
      <w:r>
        <w:t xml:space="preserve"> abgegeben.</w:t>
      </w:r>
    </w:p>
    <w:p w:rsidR="00DF775F" w:rsidRDefault="00DF775F" w:rsidP="001352C9">
      <w:r>
        <w:t>Fa. Bauhof Graal-Müritz</w:t>
      </w:r>
      <w:r>
        <w:tab/>
      </w:r>
      <w:r w:rsidR="00BB2202">
        <w:tab/>
      </w:r>
      <w:r w:rsidR="00BB2202">
        <w:tab/>
      </w:r>
      <w:r w:rsidR="00BC4ED1">
        <w:t>94.031,07 €</w:t>
      </w:r>
    </w:p>
    <w:p w:rsidR="00BC4ED1" w:rsidRDefault="00BC4ED1" w:rsidP="001352C9">
      <w:r>
        <w:t>Fa. Stover Rostock</w:t>
      </w:r>
      <w:r>
        <w:tab/>
      </w:r>
      <w:r>
        <w:tab/>
      </w:r>
      <w:r w:rsidR="00BB2202">
        <w:tab/>
      </w:r>
      <w:r w:rsidR="00BB2202">
        <w:tab/>
      </w:r>
      <w:r>
        <w:t>66.263,92</w:t>
      </w:r>
      <w:r w:rsidR="007E6669">
        <w:t xml:space="preserve"> €</w:t>
      </w:r>
    </w:p>
    <w:p w:rsidR="00BC4ED1" w:rsidRDefault="00BC4ED1" w:rsidP="001352C9"/>
    <w:p w:rsidR="00BC4ED1" w:rsidRPr="00BB2202" w:rsidRDefault="00BC4ED1" w:rsidP="001352C9">
      <w:pPr>
        <w:rPr>
          <w:b/>
        </w:rPr>
      </w:pPr>
      <w:r w:rsidRPr="00BB2202">
        <w:rPr>
          <w:b/>
        </w:rPr>
        <w:t>Los 3 Elektro  1 Angebot</w:t>
      </w:r>
    </w:p>
    <w:p w:rsidR="00BC4ED1" w:rsidRDefault="00BC4ED1" w:rsidP="001352C9">
      <w:r>
        <w:t>Fa. K</w:t>
      </w:r>
      <w:r w:rsidR="005D0931">
        <w:t>uck</w:t>
      </w:r>
      <w:r>
        <w:t xml:space="preserve"> Ribnitz-Damgarten</w:t>
      </w:r>
      <w:r>
        <w:tab/>
      </w:r>
      <w:r w:rsidR="00BB2202">
        <w:tab/>
      </w:r>
      <w:r w:rsidR="00BB2202">
        <w:tab/>
      </w:r>
      <w:r>
        <w:t>49.462,08 €</w:t>
      </w:r>
    </w:p>
    <w:p w:rsidR="00BC4ED1" w:rsidRDefault="00BC4ED1" w:rsidP="001352C9"/>
    <w:p w:rsidR="00BC4ED1" w:rsidRPr="00BB2202" w:rsidRDefault="00BC4ED1" w:rsidP="001352C9">
      <w:pPr>
        <w:rPr>
          <w:b/>
        </w:rPr>
      </w:pPr>
      <w:r w:rsidRPr="00BB2202">
        <w:rPr>
          <w:b/>
        </w:rPr>
        <w:t>Submission am 27.07.2020</w:t>
      </w:r>
    </w:p>
    <w:p w:rsidR="00BC4ED1" w:rsidRPr="00BB2202" w:rsidRDefault="00BC4ED1" w:rsidP="001352C9">
      <w:pPr>
        <w:rPr>
          <w:b/>
        </w:rPr>
      </w:pPr>
      <w:r w:rsidRPr="00BB2202">
        <w:rPr>
          <w:b/>
        </w:rPr>
        <w:t>Los 1 Bauhauptarbeiten  3 Angebote</w:t>
      </w:r>
    </w:p>
    <w:p w:rsidR="00BC4ED1" w:rsidRDefault="00BC4ED1" w:rsidP="001352C9">
      <w:r>
        <w:t>Fa. Heier &amp; Heier Sanitz</w:t>
      </w:r>
      <w:r w:rsidR="0077161C">
        <w:tab/>
      </w:r>
      <w:r w:rsidR="0077161C">
        <w:tab/>
      </w:r>
      <w:r w:rsidR="0077161C">
        <w:tab/>
      </w:r>
      <w:r w:rsidR="0077161C">
        <w:tab/>
        <w:t>339.411,81 €</w:t>
      </w:r>
    </w:p>
    <w:p w:rsidR="00BB2202" w:rsidRDefault="00BC4ED1" w:rsidP="001352C9">
      <w:r>
        <w:t>Fa. Bauhof Graal-Müritz</w:t>
      </w:r>
      <w:r w:rsidR="0077161C">
        <w:tab/>
      </w:r>
      <w:r w:rsidR="0077161C">
        <w:tab/>
      </w:r>
      <w:r w:rsidR="0077161C">
        <w:tab/>
        <w:t>352.372,98 €</w:t>
      </w:r>
    </w:p>
    <w:p w:rsidR="00BC4ED1" w:rsidRDefault="00BB2202" w:rsidP="001352C9">
      <w:r>
        <w:t>Fa. Roland Müller Bau Ribnitz-Damgarten</w:t>
      </w:r>
      <w:r w:rsidR="0077161C">
        <w:tab/>
        <w:t>293.639,26 €</w:t>
      </w:r>
    </w:p>
    <w:p w:rsidR="00BB2202" w:rsidRDefault="00BB2202" w:rsidP="001352C9"/>
    <w:p w:rsidR="0043303F" w:rsidRDefault="0043303F" w:rsidP="001352C9"/>
    <w:p w:rsidR="00BB2202" w:rsidRPr="00BB2202" w:rsidRDefault="00BB2202" w:rsidP="001352C9">
      <w:pPr>
        <w:rPr>
          <w:b/>
        </w:rPr>
      </w:pPr>
      <w:r w:rsidRPr="00BB2202">
        <w:rPr>
          <w:b/>
        </w:rPr>
        <w:lastRenderedPageBreak/>
        <w:t>Los 4 Tiefbau 3 Angebote</w:t>
      </w:r>
    </w:p>
    <w:p w:rsidR="00BB2202" w:rsidRDefault="00BB2202" w:rsidP="001352C9">
      <w:r>
        <w:t>Fa. BMR Rostock</w:t>
      </w:r>
      <w:r w:rsidR="0077161C">
        <w:tab/>
      </w:r>
      <w:r w:rsidR="0077161C">
        <w:tab/>
      </w:r>
      <w:r w:rsidR="0077161C">
        <w:tab/>
      </w:r>
      <w:r w:rsidR="0077161C">
        <w:tab/>
        <w:t>45.171,32 €</w:t>
      </w:r>
    </w:p>
    <w:p w:rsidR="00BB2202" w:rsidRPr="005D0931" w:rsidRDefault="00BB2202" w:rsidP="001352C9">
      <w:pPr>
        <w:rPr>
          <w:lang w:val="en-US"/>
        </w:rPr>
      </w:pPr>
      <w:r w:rsidRPr="005D0931">
        <w:rPr>
          <w:lang w:val="en-US"/>
        </w:rPr>
        <w:t>AK Tiefbau Graal-Müritz</w:t>
      </w:r>
      <w:r w:rsidR="0077161C" w:rsidRPr="005D0931">
        <w:rPr>
          <w:lang w:val="en-US"/>
        </w:rPr>
        <w:tab/>
      </w:r>
      <w:r w:rsidR="0077161C" w:rsidRPr="005D0931">
        <w:rPr>
          <w:lang w:val="en-US"/>
        </w:rPr>
        <w:tab/>
      </w:r>
      <w:r w:rsidR="0077161C" w:rsidRPr="005D0931">
        <w:rPr>
          <w:lang w:val="en-US"/>
        </w:rPr>
        <w:tab/>
        <w:t>56.461,32 €</w:t>
      </w:r>
    </w:p>
    <w:p w:rsidR="00BB2202" w:rsidRPr="0077161C" w:rsidRDefault="00BB2202" w:rsidP="001352C9">
      <w:pPr>
        <w:rPr>
          <w:lang w:val="en-US"/>
        </w:rPr>
      </w:pPr>
      <w:r w:rsidRPr="0077161C">
        <w:rPr>
          <w:lang w:val="en-US"/>
        </w:rPr>
        <w:t>Fa. Groth &amp; Co. Rostock</w:t>
      </w:r>
      <w:r w:rsidR="0077161C">
        <w:rPr>
          <w:lang w:val="en-US"/>
        </w:rPr>
        <w:tab/>
      </w:r>
      <w:r w:rsidR="0077161C">
        <w:rPr>
          <w:lang w:val="en-US"/>
        </w:rPr>
        <w:tab/>
      </w:r>
      <w:r w:rsidR="0077161C">
        <w:rPr>
          <w:lang w:val="en-US"/>
        </w:rPr>
        <w:tab/>
        <w:t>71.407,85 €</w:t>
      </w:r>
    </w:p>
    <w:p w:rsidR="00BB2202" w:rsidRPr="0077161C" w:rsidRDefault="00BB2202" w:rsidP="001352C9">
      <w:pPr>
        <w:rPr>
          <w:lang w:val="en-US"/>
        </w:rPr>
      </w:pPr>
    </w:p>
    <w:p w:rsidR="00BB2202" w:rsidRPr="0077161C" w:rsidRDefault="00BB2202" w:rsidP="001352C9">
      <w:pPr>
        <w:rPr>
          <w:lang w:val="en-US"/>
        </w:rPr>
      </w:pPr>
    </w:p>
    <w:p w:rsidR="00BB2202" w:rsidRPr="005D0931" w:rsidRDefault="0077161C" w:rsidP="001352C9">
      <w:pPr>
        <w:rPr>
          <w:b/>
        </w:rPr>
      </w:pPr>
      <w:r w:rsidRPr="005D0931">
        <w:rPr>
          <w:b/>
        </w:rPr>
        <w:t>Zu B)</w:t>
      </w:r>
    </w:p>
    <w:p w:rsidR="00071283" w:rsidRDefault="0077161C" w:rsidP="001352C9">
      <w:r w:rsidRPr="0077161C">
        <w:t>Die Verwaltung empfiehlt die Vergabe</w:t>
      </w:r>
    </w:p>
    <w:p w:rsidR="005D0931" w:rsidRDefault="0077161C" w:rsidP="001352C9">
      <w:r>
        <w:rPr>
          <w:rFonts w:cstheme="minorHAnsi"/>
        </w:rPr>
        <w:t>▪</w:t>
      </w:r>
      <w:r>
        <w:t xml:space="preserve"> </w:t>
      </w:r>
      <w:r w:rsidRPr="0077161C">
        <w:t xml:space="preserve">für </w:t>
      </w:r>
      <w:r>
        <w:t xml:space="preserve">Los 2 + 3 auf Grundlage des Vergabevorschlags des </w:t>
      </w:r>
      <w:r w:rsidR="005D0931">
        <w:t>Ingenieur</w:t>
      </w:r>
      <w:r>
        <w:t>büros I</w:t>
      </w:r>
      <w:r w:rsidR="005D0931">
        <w:t xml:space="preserve">RS Broderstorf und </w:t>
      </w:r>
    </w:p>
    <w:p w:rsidR="0077161C" w:rsidRDefault="005D0931" w:rsidP="001352C9">
      <w:r>
        <w:t xml:space="preserve">   Paschen &amp; Partner Rostock</w:t>
      </w:r>
      <w:r w:rsidR="0077161C">
        <w:t xml:space="preserve"> an die</w:t>
      </w:r>
      <w:r w:rsidR="009B2966">
        <w:t xml:space="preserve">  </w:t>
      </w:r>
      <w:r w:rsidR="0077161C">
        <w:t>Fa. Stover Rostock und Fa. K</w:t>
      </w:r>
      <w:r w:rsidR="009B2966">
        <w:t>uck</w:t>
      </w:r>
      <w:r w:rsidR="0077161C">
        <w:t xml:space="preserve"> Ribnitz-Damgarten</w:t>
      </w:r>
      <w:r>
        <w:t xml:space="preserve"> (s. Anlage)</w:t>
      </w:r>
    </w:p>
    <w:p w:rsidR="005C685F" w:rsidRDefault="0077161C" w:rsidP="001352C9">
      <w:r>
        <w:rPr>
          <w:rFonts w:cstheme="minorHAnsi"/>
        </w:rPr>
        <w:t>▪ f</w:t>
      </w:r>
      <w:r>
        <w:t>ür L</w:t>
      </w:r>
      <w:r w:rsidR="00593CAC">
        <w:t xml:space="preserve">os 1 + 4 an das wirtschaftlich günstigste Angebot (z.Z. </w:t>
      </w:r>
      <w:r w:rsidR="005C685F">
        <w:t>wird der Vergabevorschlag durch das</w:t>
      </w:r>
    </w:p>
    <w:p w:rsidR="0077161C" w:rsidRDefault="005C685F" w:rsidP="001352C9">
      <w:r>
        <w:t xml:space="preserve">   Ingenieurbüro ISH Bad Doberan, nach Prüfung der Angebote, erarbeitet und nachgereicht</w:t>
      </w:r>
      <w:r w:rsidR="00593CAC">
        <w:t>)</w:t>
      </w:r>
    </w:p>
    <w:p w:rsidR="00071283" w:rsidRDefault="00593CAC" w:rsidP="00071283">
      <w:r>
        <w:t xml:space="preserve">   </w:t>
      </w:r>
      <w:r w:rsidR="009B2966">
        <w:t>a</w:t>
      </w:r>
      <w:r>
        <w:t>n die Fa. Roland Müller Bau Ribnitz-Damgarten und Fa. BMR Rostock</w:t>
      </w:r>
      <w:r w:rsidR="00071283">
        <w:t>,</w:t>
      </w:r>
      <w:r w:rsidR="00071283">
        <w:t xml:space="preserve">, vorbehaltlich des </w:t>
      </w:r>
    </w:p>
    <w:p w:rsidR="00071283" w:rsidRDefault="00071283" w:rsidP="00071283">
      <w:r>
        <w:t xml:space="preserve">   </w:t>
      </w:r>
      <w:r>
        <w:t>Ergebnisses der rechnerischen Prüfung durch das Ingenieurbüro ISH Bad Doberan</w:t>
      </w:r>
      <w:bookmarkStart w:id="0" w:name="_GoBack"/>
      <w:bookmarkEnd w:id="0"/>
    </w:p>
    <w:p w:rsidR="00071283" w:rsidRDefault="00071283" w:rsidP="001352C9"/>
    <w:p w:rsidR="00593CAC" w:rsidRDefault="00593CAC" w:rsidP="001352C9">
      <w:r w:rsidRPr="00593CAC">
        <w:rPr>
          <w:b/>
        </w:rPr>
        <w:t>Zu C)</w:t>
      </w:r>
      <w:r w:rsidRPr="00593CAC">
        <w:rPr>
          <w:b/>
        </w:rPr>
        <w:tab/>
      </w:r>
      <w:r>
        <w:t>entfällt</w:t>
      </w:r>
    </w:p>
    <w:p w:rsidR="00593CAC" w:rsidRDefault="00593CAC" w:rsidP="001352C9"/>
    <w:p w:rsidR="00593CAC" w:rsidRPr="00593CAC" w:rsidRDefault="00593CAC" w:rsidP="001352C9">
      <w:pPr>
        <w:rPr>
          <w:b/>
        </w:rPr>
      </w:pPr>
      <w:r w:rsidRPr="00593CAC">
        <w:rPr>
          <w:b/>
        </w:rPr>
        <w:t>Zu D)</w:t>
      </w:r>
    </w:p>
    <w:p w:rsidR="00593CAC" w:rsidRDefault="00593CAC" w:rsidP="009B2966">
      <w:pPr>
        <w:jc w:val="both"/>
      </w:pPr>
      <w:r>
        <w:t>Die Gesamtmaßnahme wurde bereits 2017/2018 geplant. Zwischenzeitlich gab es im Ergebnis der Baugenehmigung Forderungen zur Statik und Brandschutztechnik</w:t>
      </w:r>
      <w:r w:rsidR="009B2966">
        <w:t xml:space="preserve">. Weiterhin führten die </w:t>
      </w:r>
      <w:r>
        <w:t>neuen Hausanschlüsse für Gas, Wasser, Elektro, Außenanlage Tiefbau und zusätzliche Ausstattung nach Abstimmung mit der FFw, zum Teil zu erheblichen Preissteigerungen</w:t>
      </w:r>
      <w:r w:rsidR="009B2966">
        <w:t>.</w:t>
      </w:r>
    </w:p>
    <w:p w:rsidR="00593CAC" w:rsidRDefault="00593CAC" w:rsidP="009B2966">
      <w:pPr>
        <w:jc w:val="both"/>
      </w:pPr>
      <w:r>
        <w:t>Damit sind die noch zur Verfügung stehenden Haushaltsmittel i.H. von 409.077,12 € nicht ausreichend, da die jetzt zu beauftragende Baukosten 511.771,18 € betragen.</w:t>
      </w:r>
    </w:p>
    <w:p w:rsidR="008B36C4" w:rsidRDefault="00593CAC" w:rsidP="009B2966">
      <w:pPr>
        <w:jc w:val="both"/>
      </w:pPr>
      <w:r>
        <w:t xml:space="preserve">Für den noch fehlenden Betrag i.H. von 102.694,06 € empfiehlt die Verwaltung den Einsatz der Mittel für den im Jahr 2020 geplanten und nicht realisierten Dachgeschoßausbau in der Parkstr. 21 </w:t>
      </w:r>
      <w:r w:rsidR="005D0931">
        <w:t xml:space="preserve">(Produkt 11408 031) </w:t>
      </w:r>
      <w:r>
        <w:t xml:space="preserve">i.H. von 100,-T€ und 30,-T€ für </w:t>
      </w:r>
      <w:r w:rsidR="005D0931">
        <w:t>Ausstattung Gerätehaus FFw (Produkt 12601 0829)</w:t>
      </w:r>
      <w:r w:rsidR="008B36C4">
        <w:t>.</w:t>
      </w:r>
      <w:r>
        <w:t xml:space="preserve"> </w:t>
      </w:r>
    </w:p>
    <w:p w:rsidR="0031651F" w:rsidRDefault="0031651F" w:rsidP="001352C9">
      <w:pPr>
        <w:rPr>
          <w:b/>
        </w:rPr>
      </w:pPr>
    </w:p>
    <w:p w:rsidR="008B36C4" w:rsidRDefault="008B36C4" w:rsidP="001352C9">
      <w:pPr>
        <w:rPr>
          <w:b/>
        </w:rPr>
      </w:pPr>
      <w:r w:rsidRPr="008B36C4">
        <w:rPr>
          <w:b/>
        </w:rPr>
        <w:t>Zu E)  entfällt</w:t>
      </w:r>
    </w:p>
    <w:p w:rsidR="008B36C4" w:rsidRDefault="008B36C4" w:rsidP="001352C9">
      <w:pPr>
        <w:rPr>
          <w:b/>
        </w:rPr>
      </w:pPr>
    </w:p>
    <w:p w:rsidR="008B36C4" w:rsidRDefault="008B36C4" w:rsidP="001352C9">
      <w:pPr>
        <w:rPr>
          <w:b/>
        </w:rPr>
      </w:pPr>
      <w:r>
        <w:rPr>
          <w:b/>
        </w:rPr>
        <w:t>Zu F)</w:t>
      </w:r>
      <w:r>
        <w:rPr>
          <w:b/>
        </w:rPr>
        <w:tab/>
        <w:t>Beschlussvorschlag</w:t>
      </w:r>
    </w:p>
    <w:p w:rsidR="008B36C4" w:rsidRPr="008B36C4" w:rsidRDefault="008B36C4" w:rsidP="001352C9">
      <w:r w:rsidRPr="008B36C4">
        <w:t>Die Gemeindevertretung beschließt die Vergabe der Leistungen für den Anbau Umkleide-/Sanitärräume und Sanierung Freiwillige Feuerwehr in Graal-Müritz wie folgt:</w:t>
      </w:r>
    </w:p>
    <w:p w:rsidR="008B36C4" w:rsidRPr="008B36C4" w:rsidRDefault="008B36C4" w:rsidP="001352C9"/>
    <w:p w:rsidR="008B36C4" w:rsidRDefault="008B36C4" w:rsidP="001352C9">
      <w:pPr>
        <w:rPr>
          <w:b/>
        </w:rPr>
      </w:pPr>
      <w:r>
        <w:rPr>
          <w:b/>
        </w:rPr>
        <w:t>Los 1 Bauhauptarbeiten</w:t>
      </w:r>
    </w:p>
    <w:p w:rsidR="008B36C4" w:rsidRDefault="008B36C4" w:rsidP="001352C9">
      <w:pPr>
        <w:rPr>
          <w:b/>
        </w:rPr>
      </w:pPr>
      <w:r>
        <w:rPr>
          <w:b/>
        </w:rPr>
        <w:t>Fa. Roland Müller Bau GmbH, Am Tannenberg 5 in 18311 Ribnitz-Damgarten in Höhe von 293.639,26 € brutto.</w:t>
      </w:r>
    </w:p>
    <w:p w:rsidR="008B36C4" w:rsidRDefault="008B36C4" w:rsidP="001352C9">
      <w:pPr>
        <w:rPr>
          <w:b/>
        </w:rPr>
      </w:pPr>
    </w:p>
    <w:p w:rsidR="008B36C4" w:rsidRDefault="008B36C4" w:rsidP="001352C9">
      <w:pPr>
        <w:rPr>
          <w:b/>
        </w:rPr>
      </w:pPr>
      <w:r>
        <w:rPr>
          <w:b/>
        </w:rPr>
        <w:t>Los 2 HLS</w:t>
      </w:r>
    </w:p>
    <w:p w:rsidR="008B36C4" w:rsidRDefault="008B36C4" w:rsidP="001352C9">
      <w:pPr>
        <w:rPr>
          <w:b/>
        </w:rPr>
      </w:pPr>
      <w:r>
        <w:rPr>
          <w:b/>
        </w:rPr>
        <w:t xml:space="preserve">Fa. Stover Wärme- und Sanitärtechnik GmbH, U.-v. –Hutten-Str. 37 in 18069 Rostock in Höhe von </w:t>
      </w:r>
    </w:p>
    <w:p w:rsidR="008B36C4" w:rsidRDefault="008B36C4" w:rsidP="001352C9">
      <w:pPr>
        <w:rPr>
          <w:b/>
        </w:rPr>
      </w:pPr>
      <w:r>
        <w:rPr>
          <w:b/>
        </w:rPr>
        <w:t>66.263,92 € brutto.</w:t>
      </w:r>
    </w:p>
    <w:p w:rsidR="008B36C4" w:rsidRDefault="008B36C4" w:rsidP="001352C9">
      <w:pPr>
        <w:rPr>
          <w:b/>
        </w:rPr>
      </w:pPr>
    </w:p>
    <w:p w:rsidR="008B36C4" w:rsidRDefault="008B36C4" w:rsidP="001352C9">
      <w:pPr>
        <w:rPr>
          <w:b/>
        </w:rPr>
      </w:pPr>
      <w:r>
        <w:rPr>
          <w:b/>
        </w:rPr>
        <w:t>Los 3 Elektro</w:t>
      </w:r>
    </w:p>
    <w:p w:rsidR="008B36C4" w:rsidRDefault="008B36C4" w:rsidP="001352C9">
      <w:pPr>
        <w:rPr>
          <w:b/>
        </w:rPr>
      </w:pPr>
      <w:r>
        <w:rPr>
          <w:b/>
        </w:rPr>
        <w:t xml:space="preserve">Fa. Elektro-Anlagen Kuck, Rostocker Str. 26, in 18311 Ribnitz-Damgarten in Höhe von </w:t>
      </w:r>
    </w:p>
    <w:p w:rsidR="008B36C4" w:rsidRDefault="008B36C4" w:rsidP="001352C9">
      <w:pPr>
        <w:rPr>
          <w:b/>
        </w:rPr>
      </w:pPr>
      <w:r>
        <w:rPr>
          <w:b/>
        </w:rPr>
        <w:t>49.441,20 € brutto.</w:t>
      </w:r>
    </w:p>
    <w:p w:rsidR="008B36C4" w:rsidRDefault="008B36C4" w:rsidP="001352C9">
      <w:pPr>
        <w:rPr>
          <w:b/>
        </w:rPr>
      </w:pPr>
    </w:p>
    <w:p w:rsidR="008B36C4" w:rsidRDefault="008B36C4" w:rsidP="001352C9">
      <w:pPr>
        <w:rPr>
          <w:b/>
        </w:rPr>
      </w:pPr>
      <w:r>
        <w:rPr>
          <w:b/>
        </w:rPr>
        <w:t>Los 4 Tiefbau</w:t>
      </w:r>
    </w:p>
    <w:p w:rsidR="008B36C4" w:rsidRDefault="008B36C4" w:rsidP="001352C9">
      <w:pPr>
        <w:rPr>
          <w:b/>
        </w:rPr>
      </w:pPr>
      <w:r>
        <w:rPr>
          <w:b/>
        </w:rPr>
        <w:t>Fa. BMR Tiefbau GmbH</w:t>
      </w:r>
      <w:r w:rsidR="00E34C75">
        <w:rPr>
          <w:b/>
        </w:rPr>
        <w:t>, Am Liepengraben 2 in 18147 Rostooch in Höhe von</w:t>
      </w:r>
    </w:p>
    <w:p w:rsidR="00E34C75" w:rsidRDefault="00E34C75" w:rsidP="001352C9">
      <w:pPr>
        <w:rPr>
          <w:b/>
        </w:rPr>
      </w:pPr>
      <w:r>
        <w:rPr>
          <w:b/>
        </w:rPr>
        <w:t>45.171,32 € brutto.</w:t>
      </w:r>
    </w:p>
    <w:p w:rsidR="00E34C75" w:rsidRDefault="00E34C75" w:rsidP="001352C9">
      <w:pPr>
        <w:rPr>
          <w:b/>
        </w:rPr>
      </w:pPr>
    </w:p>
    <w:p w:rsidR="0031651F" w:rsidRDefault="0031651F" w:rsidP="001352C9">
      <w:pPr>
        <w:rPr>
          <w:b/>
        </w:rPr>
      </w:pPr>
    </w:p>
    <w:p w:rsidR="0031651F" w:rsidRDefault="0031651F" w:rsidP="001352C9">
      <w:pPr>
        <w:rPr>
          <w:b/>
        </w:rPr>
      </w:pPr>
    </w:p>
    <w:p w:rsidR="0031651F" w:rsidRDefault="0031651F" w:rsidP="001352C9">
      <w:pPr>
        <w:rPr>
          <w:b/>
        </w:rPr>
      </w:pPr>
    </w:p>
    <w:p w:rsidR="0031651F" w:rsidRDefault="0031651F" w:rsidP="001352C9">
      <w:pPr>
        <w:rPr>
          <w:b/>
        </w:rPr>
      </w:pPr>
    </w:p>
    <w:p w:rsidR="0031651F" w:rsidRDefault="0031651F" w:rsidP="001352C9">
      <w:pPr>
        <w:rPr>
          <w:b/>
        </w:rPr>
      </w:pPr>
    </w:p>
    <w:p w:rsidR="0031651F" w:rsidRPr="0031651F" w:rsidRDefault="0031651F" w:rsidP="001352C9">
      <w:r w:rsidRPr="0031651F">
        <w:t>Die zusätzlichen Mittel sind im Nachtragshaushalt zu berücksichtigen, im Gegenzug sind die Mittel für den Dachgeschoßausbau zu reduzieren.</w:t>
      </w:r>
    </w:p>
    <w:p w:rsidR="0031651F" w:rsidRDefault="0031651F" w:rsidP="001352C9">
      <w:pPr>
        <w:rPr>
          <w:b/>
        </w:rPr>
      </w:pPr>
    </w:p>
    <w:p w:rsidR="008B36C4" w:rsidRDefault="00E34C75" w:rsidP="001352C9">
      <w:r>
        <w:t>Die Bürgermeisterin wird beauftragt, die Bauverträge abzuschließen.</w:t>
      </w:r>
    </w:p>
    <w:p w:rsidR="00E34C75" w:rsidRDefault="00E34C75" w:rsidP="001352C9"/>
    <w:p w:rsidR="00E34C75" w:rsidRDefault="00E34C75" w:rsidP="001352C9"/>
    <w:p w:rsidR="0031651F" w:rsidRDefault="0031651F" w:rsidP="001352C9"/>
    <w:p w:rsidR="00E34C75" w:rsidRDefault="00E34C75" w:rsidP="001352C9">
      <w:r>
        <w:t>Petra Taraschewski</w:t>
      </w:r>
    </w:p>
    <w:p w:rsidR="00E34C75" w:rsidRDefault="00E34C75" w:rsidP="001352C9">
      <w:r>
        <w:t>SGL</w:t>
      </w:r>
      <w:r w:rsidR="0031651F">
        <w:t xml:space="preserve"> </w:t>
      </w:r>
      <w:r>
        <w:t>Bauamt</w:t>
      </w:r>
    </w:p>
    <w:p w:rsidR="00E34C75" w:rsidRDefault="00E34C75" w:rsidP="001352C9"/>
    <w:p w:rsidR="0043303F" w:rsidRDefault="0043303F" w:rsidP="001352C9"/>
    <w:p w:rsidR="00AA754E" w:rsidRDefault="00AA754E" w:rsidP="001352C9"/>
    <w:p w:rsidR="00AA754E" w:rsidRDefault="00AA754E" w:rsidP="00AA754E">
      <w:pPr>
        <w:pStyle w:val="KeinLeerraum"/>
      </w:pPr>
      <w:r>
        <w:rPr>
          <w:b/>
          <w:bCs/>
          <w:u w:val="single"/>
        </w:rPr>
        <w:t>Abstimmungsergebnis:</w:t>
      </w:r>
    </w:p>
    <w:p w:rsidR="00AA754E" w:rsidRDefault="00AA754E" w:rsidP="00AA754E">
      <w:pPr>
        <w:pStyle w:val="KeinLeerraum"/>
      </w:pPr>
      <w:r>
        <w:t>Gesetzliche Anzahl der Mitglieder der Gemeindevertretung:</w:t>
      </w:r>
      <w:r>
        <w:tab/>
        <w:t>15</w:t>
      </w:r>
    </w:p>
    <w:p w:rsidR="00AA754E" w:rsidRDefault="00AA754E" w:rsidP="00AA754E">
      <w:pPr>
        <w:pStyle w:val="KeinLeerraum"/>
      </w:pPr>
    </w:p>
    <w:p w:rsidR="00AA754E" w:rsidRDefault="00AA754E" w:rsidP="00AA754E">
      <w:pPr>
        <w:pStyle w:val="KeinLeerraum"/>
      </w:pPr>
      <w:r>
        <w:t>Davon anwesend:</w:t>
      </w:r>
      <w:r>
        <w:tab/>
      </w:r>
      <w:r>
        <w:tab/>
        <w:t>____</w:t>
      </w:r>
    </w:p>
    <w:p w:rsidR="00AA754E" w:rsidRDefault="00AA754E" w:rsidP="00AA754E">
      <w:pPr>
        <w:pStyle w:val="KeinLeerraum"/>
      </w:pPr>
    </w:p>
    <w:p w:rsidR="00AA754E" w:rsidRDefault="00AA754E" w:rsidP="00AA754E">
      <w:pPr>
        <w:pStyle w:val="KeinLeerraum"/>
      </w:pPr>
      <w:r>
        <w:t>Ja-Stimmen:</w:t>
      </w:r>
      <w:r>
        <w:tab/>
      </w:r>
      <w:r>
        <w:tab/>
      </w:r>
      <w:r>
        <w:tab/>
        <w:t>____</w:t>
      </w:r>
    </w:p>
    <w:p w:rsidR="00AA754E" w:rsidRDefault="00AA754E" w:rsidP="00AA754E">
      <w:pPr>
        <w:pStyle w:val="KeinLeerraum"/>
      </w:pPr>
    </w:p>
    <w:p w:rsidR="00AA754E" w:rsidRDefault="00AA754E" w:rsidP="00AA754E">
      <w:pPr>
        <w:pStyle w:val="KeinLeerraum"/>
      </w:pPr>
      <w:r>
        <w:t>Nein-Stimmen:</w:t>
      </w:r>
      <w:r>
        <w:tab/>
      </w:r>
      <w:r>
        <w:tab/>
      </w:r>
      <w:r>
        <w:tab/>
        <w:t>____</w:t>
      </w:r>
    </w:p>
    <w:p w:rsidR="00AA754E" w:rsidRDefault="00AA754E" w:rsidP="00AA754E">
      <w:pPr>
        <w:pStyle w:val="KeinLeerraum"/>
      </w:pPr>
    </w:p>
    <w:p w:rsidR="00AA754E" w:rsidRDefault="00AA754E" w:rsidP="00AA754E">
      <w:pPr>
        <w:pStyle w:val="KeinLeerraum"/>
      </w:pPr>
      <w:r>
        <w:t>Stimmenenthaltungen:</w:t>
      </w:r>
      <w:r>
        <w:tab/>
      </w:r>
      <w:r>
        <w:tab/>
        <w:t>____</w:t>
      </w:r>
    </w:p>
    <w:p w:rsidR="00AA754E" w:rsidRDefault="00AA754E" w:rsidP="00AA754E">
      <w:pPr>
        <w:pStyle w:val="KeinLeerraum"/>
      </w:pPr>
    </w:p>
    <w:p w:rsidR="00AA754E" w:rsidRDefault="00AA754E" w:rsidP="00AA754E">
      <w:pPr>
        <w:pStyle w:val="KeinLeerraum"/>
      </w:pPr>
    </w:p>
    <w:p w:rsidR="00AA754E" w:rsidRDefault="00AA754E" w:rsidP="00AA754E"/>
    <w:p w:rsidR="0031651F" w:rsidRDefault="0031651F" w:rsidP="00AA754E"/>
    <w:p w:rsidR="00AA754E" w:rsidRDefault="00AA754E" w:rsidP="00AA754E">
      <w:pPr>
        <w:pStyle w:val="Textkrper"/>
        <w:rPr>
          <w:rFonts w:ascii="Calibri" w:hAnsi="Calibri"/>
          <w:b w:val="0"/>
          <w:sz w:val="22"/>
          <w:szCs w:val="22"/>
        </w:rPr>
      </w:pPr>
      <w:r w:rsidRPr="009B6CEC">
        <w:rPr>
          <w:rFonts w:ascii="Calibri" w:hAnsi="Calibri"/>
          <w:b w:val="0"/>
          <w:sz w:val="22"/>
          <w:szCs w:val="22"/>
        </w:rPr>
        <w:t xml:space="preserve">Jörg Griese       </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sidRPr="009B6CEC">
        <w:rPr>
          <w:rFonts w:ascii="Calibri" w:hAnsi="Calibri"/>
          <w:b w:val="0"/>
          <w:sz w:val="22"/>
          <w:szCs w:val="22"/>
        </w:rPr>
        <w:t>Dr. Benita Chelvier</w:t>
      </w:r>
    </w:p>
    <w:p w:rsidR="00AA754E" w:rsidRDefault="00AA754E" w:rsidP="00AA754E">
      <w:pPr>
        <w:pStyle w:val="Textkrper"/>
        <w:rPr>
          <w:rFonts w:ascii="Calibri" w:hAnsi="Calibri"/>
          <w:b w:val="0"/>
          <w:sz w:val="22"/>
          <w:szCs w:val="22"/>
        </w:rPr>
      </w:pPr>
      <w:r w:rsidRPr="009B6CEC">
        <w:rPr>
          <w:rFonts w:ascii="Calibri" w:hAnsi="Calibri"/>
          <w:b w:val="0"/>
          <w:sz w:val="22"/>
          <w:szCs w:val="22"/>
        </w:rPr>
        <w:t xml:space="preserve">Bürgervorsteher     </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sidRPr="009B6CEC">
        <w:rPr>
          <w:rFonts w:ascii="Calibri" w:hAnsi="Calibri"/>
          <w:b w:val="0"/>
          <w:sz w:val="22"/>
          <w:szCs w:val="22"/>
        </w:rPr>
        <w:t>Bürgermeisterin</w:t>
      </w:r>
    </w:p>
    <w:p w:rsidR="00AA754E" w:rsidRPr="00F15AF4" w:rsidRDefault="00AA754E" w:rsidP="00AA754E">
      <w:pPr>
        <w:pStyle w:val="Textkrper"/>
        <w:rPr>
          <w:rFonts w:ascii="Calibri" w:hAnsi="Calibri"/>
          <w:b w:val="0"/>
          <w:sz w:val="22"/>
          <w:szCs w:val="22"/>
        </w:rPr>
      </w:pPr>
      <w:r>
        <w:rPr>
          <w:rFonts w:ascii="Calibri" w:hAnsi="Calibri"/>
          <w:b w:val="0"/>
          <w:sz w:val="22"/>
          <w:szCs w:val="22"/>
        </w:rPr>
        <w:t xml:space="preserve"> </w:t>
      </w:r>
      <w:r w:rsidRPr="00F15AF4">
        <w:rPr>
          <w:rFonts w:ascii="Calibri" w:hAnsi="Calibri"/>
          <w:b w:val="0"/>
          <w:sz w:val="22"/>
          <w:szCs w:val="22"/>
        </w:rPr>
        <w:t xml:space="preserve"> </w:t>
      </w:r>
    </w:p>
    <w:p w:rsidR="00E34C75" w:rsidRPr="008B36C4" w:rsidRDefault="00E34C75" w:rsidP="001352C9"/>
    <w:p w:rsidR="00593CAC" w:rsidRDefault="00593CAC" w:rsidP="001352C9">
      <w:r>
        <w:t xml:space="preserve"> </w:t>
      </w:r>
    </w:p>
    <w:p w:rsidR="0077161C" w:rsidRPr="0077161C" w:rsidRDefault="0077161C" w:rsidP="001352C9"/>
    <w:sectPr w:rsidR="0077161C" w:rsidRPr="0077161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1C" w:rsidRDefault="0077161C" w:rsidP="0077161C">
      <w:r>
        <w:separator/>
      </w:r>
    </w:p>
  </w:endnote>
  <w:endnote w:type="continuationSeparator" w:id="0">
    <w:p w:rsidR="0077161C" w:rsidRDefault="0077161C" w:rsidP="0077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65937"/>
      <w:docPartObj>
        <w:docPartGallery w:val="Page Numbers (Bottom of Page)"/>
        <w:docPartUnique/>
      </w:docPartObj>
    </w:sdtPr>
    <w:sdtEndPr/>
    <w:sdtContent>
      <w:p w:rsidR="0077161C" w:rsidRDefault="0077161C">
        <w:pPr>
          <w:pStyle w:val="Fuzeile"/>
          <w:jc w:val="center"/>
        </w:pPr>
        <w:r>
          <w:fldChar w:fldCharType="begin"/>
        </w:r>
        <w:r>
          <w:instrText>PAGE   \* MERGEFORMAT</w:instrText>
        </w:r>
        <w:r>
          <w:fldChar w:fldCharType="separate"/>
        </w:r>
        <w:r w:rsidR="003057F2">
          <w:rPr>
            <w:noProof/>
          </w:rPr>
          <w:t>3</w:t>
        </w:r>
        <w:r>
          <w:fldChar w:fldCharType="end"/>
        </w:r>
      </w:p>
    </w:sdtContent>
  </w:sdt>
  <w:p w:rsidR="0077161C" w:rsidRDefault="007716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1C" w:rsidRDefault="0077161C" w:rsidP="0077161C">
      <w:r>
        <w:separator/>
      </w:r>
    </w:p>
  </w:footnote>
  <w:footnote w:type="continuationSeparator" w:id="0">
    <w:p w:rsidR="0077161C" w:rsidRDefault="0077161C" w:rsidP="00771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167DA"/>
    <w:multiLevelType w:val="hybridMultilevel"/>
    <w:tmpl w:val="AE348F80"/>
    <w:lvl w:ilvl="0" w:tplc="4E406F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C9"/>
    <w:rsid w:val="00071283"/>
    <w:rsid w:val="001352C9"/>
    <w:rsid w:val="00141DBE"/>
    <w:rsid w:val="003057F2"/>
    <w:rsid w:val="0031651F"/>
    <w:rsid w:val="003B1563"/>
    <w:rsid w:val="0043303F"/>
    <w:rsid w:val="004638C2"/>
    <w:rsid w:val="005302ED"/>
    <w:rsid w:val="00593CAC"/>
    <w:rsid w:val="005C685F"/>
    <w:rsid w:val="005D0931"/>
    <w:rsid w:val="0077161C"/>
    <w:rsid w:val="007E6669"/>
    <w:rsid w:val="008B36C4"/>
    <w:rsid w:val="009B2966"/>
    <w:rsid w:val="00AA754E"/>
    <w:rsid w:val="00B85F27"/>
    <w:rsid w:val="00BB2202"/>
    <w:rsid w:val="00BC4ED1"/>
    <w:rsid w:val="00DF775F"/>
    <w:rsid w:val="00E3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D9A3C-E9F7-437E-99D2-75DBF352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52C9"/>
    <w:pPr>
      <w:ind w:left="720"/>
      <w:contextualSpacing/>
    </w:pPr>
  </w:style>
  <w:style w:type="paragraph" w:styleId="Sprechblasentext">
    <w:name w:val="Balloon Text"/>
    <w:basedOn w:val="Standard"/>
    <w:link w:val="SprechblasentextZchn"/>
    <w:uiPriority w:val="99"/>
    <w:semiHidden/>
    <w:unhideWhenUsed/>
    <w:rsid w:val="007E66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669"/>
    <w:rPr>
      <w:rFonts w:ascii="Segoe UI" w:hAnsi="Segoe UI" w:cs="Segoe UI"/>
      <w:sz w:val="18"/>
      <w:szCs w:val="18"/>
    </w:rPr>
  </w:style>
  <w:style w:type="paragraph" w:styleId="Kopfzeile">
    <w:name w:val="header"/>
    <w:basedOn w:val="Standard"/>
    <w:link w:val="KopfzeileZchn"/>
    <w:uiPriority w:val="99"/>
    <w:unhideWhenUsed/>
    <w:rsid w:val="0077161C"/>
    <w:pPr>
      <w:tabs>
        <w:tab w:val="center" w:pos="4536"/>
        <w:tab w:val="right" w:pos="9072"/>
      </w:tabs>
    </w:pPr>
  </w:style>
  <w:style w:type="character" w:customStyle="1" w:styleId="KopfzeileZchn">
    <w:name w:val="Kopfzeile Zchn"/>
    <w:basedOn w:val="Absatz-Standardschriftart"/>
    <w:link w:val="Kopfzeile"/>
    <w:uiPriority w:val="99"/>
    <w:rsid w:val="0077161C"/>
  </w:style>
  <w:style w:type="paragraph" w:styleId="Fuzeile">
    <w:name w:val="footer"/>
    <w:basedOn w:val="Standard"/>
    <w:link w:val="FuzeileZchn"/>
    <w:uiPriority w:val="99"/>
    <w:unhideWhenUsed/>
    <w:rsid w:val="0077161C"/>
    <w:pPr>
      <w:tabs>
        <w:tab w:val="center" w:pos="4536"/>
        <w:tab w:val="right" w:pos="9072"/>
      </w:tabs>
    </w:pPr>
  </w:style>
  <w:style w:type="character" w:customStyle="1" w:styleId="FuzeileZchn">
    <w:name w:val="Fußzeile Zchn"/>
    <w:basedOn w:val="Absatz-Standardschriftart"/>
    <w:link w:val="Fuzeile"/>
    <w:uiPriority w:val="99"/>
    <w:rsid w:val="0077161C"/>
  </w:style>
  <w:style w:type="paragraph" w:styleId="Textkrper">
    <w:name w:val="Body Text"/>
    <w:basedOn w:val="Standard"/>
    <w:link w:val="TextkrperZchn"/>
    <w:semiHidden/>
    <w:unhideWhenUsed/>
    <w:rsid w:val="00AA754E"/>
    <w:rPr>
      <w:rFonts w:ascii="Times New Roman" w:eastAsia="Times New Roman" w:hAnsi="Times New Roman" w:cs="Times New Roman"/>
      <w:b/>
      <w:bCs/>
      <w:sz w:val="24"/>
      <w:szCs w:val="20"/>
      <w:lang w:eastAsia="de-DE"/>
    </w:rPr>
  </w:style>
  <w:style w:type="character" w:customStyle="1" w:styleId="TextkrperZchn">
    <w:name w:val="Textkörper Zchn"/>
    <w:basedOn w:val="Absatz-Standardschriftart"/>
    <w:link w:val="Textkrper"/>
    <w:semiHidden/>
    <w:rsid w:val="00AA754E"/>
    <w:rPr>
      <w:rFonts w:ascii="Times New Roman" w:eastAsia="Times New Roman" w:hAnsi="Times New Roman" w:cs="Times New Roman"/>
      <w:b/>
      <w:bCs/>
      <w:sz w:val="24"/>
      <w:szCs w:val="20"/>
      <w:lang w:eastAsia="de-DE"/>
    </w:rPr>
  </w:style>
  <w:style w:type="paragraph" w:styleId="KeinLeerraum">
    <w:name w:val="No Spacing"/>
    <w:uiPriority w:val="1"/>
    <w:qFormat/>
    <w:rsid w:val="00AA75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ackstein</dc:creator>
  <cp:keywords/>
  <dc:description/>
  <cp:lastModifiedBy>ackstein</cp:lastModifiedBy>
  <cp:revision>2</cp:revision>
  <cp:lastPrinted>2020-07-30T07:53:00Z</cp:lastPrinted>
  <dcterms:created xsi:type="dcterms:W3CDTF">2020-07-30T07:56:00Z</dcterms:created>
  <dcterms:modified xsi:type="dcterms:W3CDTF">2020-07-30T07:56:00Z</dcterms:modified>
</cp:coreProperties>
</file>